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 PRACY 30.03- 03.04.2020r.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TEMAT TYGODNIA: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ZWIERZĘTA NA WIEJSKIM PODWÓRKU.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CELE OGÓLNE: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Poszerzenie wiedzy dzieci na temat zwierząt hodowanych w gospodarstwie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Rozwijanie umiejętności liczenia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Budowanie wiedzy dzieci na temat produktów spożywczych pochodzących od różnych zwierząt gospodarskich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DZIEŃ 1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WIEJSKIE ZWIERZĘTA.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Podstawa programowa: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5,6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10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2, 5, 12, 15, 19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„Gdzie się ukrył miś?”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 chowa w dowolnym miejscu maskotkę, do której jest przyczepiona karteczka z zadaniem do wykonania dla dziecka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(np. podskocz pięć razy, zrób siedem przysiadów, zaklaszcz cztery razy, zrób dwa pajacyki)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Zadaniem dziecka jest odnalezienie maskotki dzięki wskazówkom rodzica. Kiedy dziecko odnajdzie zabawkę, to przy pomocy rodzica odczytuje napisane na kartce zadanie i je wykonuje. Następnie rodzic prosi, aby dziecko zamknęło oczy. Umieszcza obok maskotki  kolejne zadanie i ponownie ją chowa.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„Poznajemy cyferki” i piosenka „Stary Donald farmę miał”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https://www.youtube.com/watch?v=d8PGGKyLt0M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„Krowa”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Zgadnij, na jakie kwiatki ma ochotę krowa – wybierz bukiet w takim samym kolorze co łatki krowy.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https://ciufcia.pl/gry-dla-dzieci-mlodszych/domek-dla-lalek/krowa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„Wybierz odpowiednie zwierzę”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u w:val="single"/>
          <w:rtl w:val="0"/>
        </w:rPr>
        <w:t xml:space="preserve">pisupisu.pl/1/slowne-zabawy/na-wsi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 Wiersz „Koziołeczek” H. Bechlerowej.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Koziołeczek z wielkim koszem</w:t>
        <w:br w:type="textWrapping"/>
        <w:t xml:space="preserve">w piątek rano na targ poszedł.</w:t>
        <w:br w:type="textWrapping"/>
        <w:t xml:space="preserve">Stoi stragan za straganem,</w:t>
        <w:br w:type="textWrapping"/>
        <w:t xml:space="preserve">na nim głowy kapuściane.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Koziołeczek za złotówkę</w:t>
        <w:br w:type="textWrapping"/>
        <w:t xml:space="preserve">kupił dużą, piękną główkę.</w:t>
        <w:br w:type="textWrapping"/>
        <w:t xml:space="preserve">Kiedy wracał przez plac pusty,</w:t>
        <w:br w:type="textWrapping"/>
        <w:t xml:space="preserve">zjadł listeczek z tej kapusty.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Minął domek, płotek długi,</w:t>
        <w:br w:type="textWrapping"/>
        <w:t xml:space="preserve">schrupał przy nim listek drugi.</w:t>
        <w:br w:type="textWrapping"/>
        <w:t xml:space="preserve">Trzeci, czwarty zjadł z ochotą,</w:t>
        <w:br w:type="textWrapping"/>
        <w:t xml:space="preserve">kiedy kładką szedł przez potok.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przez domem na placyku</w:t>
        <w:br w:type="textWrapping"/>
        <w:t xml:space="preserve">został tylko głąb w koszyku.</w:t>
        <w:br w:type="textWrapping"/>
        <w:t xml:space="preserve">Kozia mama nóżką skrobie:</w:t>
        <w:br w:type="textWrapping"/>
        <w:t xml:space="preserve">-Jak ja z głąba obiad zrobię?...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Rozmowa na temat wiersza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Gdzie poszedł koziołek?</w:t>
        <w:br w:type="textWrapping"/>
        <w:t xml:space="preserve">- Co kupił?</w:t>
        <w:br w:type="textWrapping"/>
        <w:t xml:space="preserve">- Ile listków kapusty zjadł koziołek?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DZIEŃ 2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GDZIE MIESZKAJĄ KROWA, KOŃ, ŚWINIA,KURA?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Pomoce: kolorowe kartki, klej, nożyczki,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Podstawa programowa: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5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1, 2, 5, 7, 12, 18, 19,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„Jakie to zwierzę?”- zagadki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Choć się zielonej trawy naje, to białe mleko daje?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(krowa)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Chodzi po podwórku, o ziarenka prosi, siaduje na grzędzie, pyszne jajka znosi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(kura)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Ma grzywę i ogon,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w stajni mieszka sobie.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 (koń)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- Bawię się w błocie. Krzyczę kwiku, kwiku i mieszkam w chlewiku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. (świnia)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2. Piosenka „Gdacze kura: Ko, Ko, Ko”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highlight w:val="white"/>
            <w:u w:val="single"/>
            <w:rtl w:val="0"/>
          </w:rPr>
          <w:t xml:space="preserve">https://www.youtube.com/watch?v=QPqALIknKwY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Tekst: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1. Pewna kura na podwórzu ciągle gdacze, </w:t>
        <w:br w:type="textWrapping"/>
        <w:t xml:space="preserve">Ciągle gdacze, </w:t>
        <w:br w:type="textWrapping"/>
        <w:t xml:space="preserve">A gdy gdacze to wysoko w górę skacze, </w:t>
        <w:br w:type="textWrapping"/>
        <w:t xml:space="preserve">W górę skacze, </w:t>
        <w:br w:type="textWrapping"/>
        <w:t xml:space="preserve">Bardzo głośno i bez przerwy hałasuje, </w:t>
        <w:br w:type="textWrapping"/>
        <w:t xml:space="preserve">Hałasuje,</w:t>
        <w:br w:type="textWrapping"/>
        <w:t xml:space="preserve">I się niczym, ani nikim nie przejmuje, </w:t>
        <w:br w:type="textWrapping"/>
        <w:t xml:space="preserve">Nie przejmuje.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Ref. Z rana ko, ko, ko, ko,</w:t>
        <w:br w:type="textWrapping"/>
        <w:t xml:space="preserve"> W nocy ko, ko, ko, ko, </w:t>
        <w:br w:type="textWrapping"/>
        <w:t xml:space="preserve">Przez dzień cały ko, ko, ko,</w:t>
        <w:br w:type="textWrapping"/>
        <w:t xml:space="preserve"> Ciągle ko, ko, ko, ko, </w:t>
        <w:br w:type="textWrapping"/>
        <w:t xml:space="preserve">Tylko ko, ko, ko, ko,</w:t>
        <w:br w:type="textWrapping"/>
        <w:t xml:space="preserve">Na okrągło ko, ko, ko!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2. Na podwórzu kura dzioba nie zamyka, </w:t>
        <w:br w:type="textWrapping"/>
        <w:t xml:space="preserve">Nie zamyka, </w:t>
        <w:br w:type="textWrapping"/>
        <w:t xml:space="preserve">Chociaż przy niej każdy uszy swe zatyka,</w:t>
        <w:br w:type="textWrapping"/>
        <w:t xml:space="preserve">Swe zatyka, </w:t>
        <w:br w:type="textWrapping"/>
        <w:t xml:space="preserve">Tym hałasem wszystkich wkoło denerwuje,</w:t>
        <w:br w:type="textWrapping"/>
        <w:t xml:space="preserve">Denerwuje, </w:t>
        <w:br w:type="textWrapping"/>
        <w:t xml:space="preserve">Więc na karę kura za to zasługuje, </w:t>
        <w:br w:type="textWrapping"/>
        <w:t xml:space="preserve">Zasługuje.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Ref. Z rana ko, ko, ko, ko, </w:t>
        <w:br w:type="textWrapping"/>
        <w:t xml:space="preserve">W nocy ko, ko, ko, ko, </w:t>
        <w:br w:type="textWrapping"/>
        <w:t xml:space="preserve">Przez dzień cały ko, ko, ko, </w:t>
        <w:br w:type="textWrapping"/>
        <w:t xml:space="preserve">Ciągle ko, ko, ko, ko, </w:t>
        <w:br w:type="textWrapping"/>
        <w:t xml:space="preserve">Tylko ko, ko, ko, ko, </w:t>
        <w:br w:type="textWrapping"/>
        <w:t xml:space="preserve">Na okrągło ko, ko, ko!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3. „Wiejskie zwierzęta i ich domy”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Dopasuj zwierzęta do odpowiednich domów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40404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  <w:rtl w:val="0"/>
        </w:rPr>
        <w:t xml:space="preserve">Rysunek 1 Chlew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962ff"/>
          <w:sz w:val="20"/>
          <w:szCs w:val="20"/>
        </w:rPr>
        <w:drawing>
          <wp:inline distB="0" distT="0" distL="0" distR="0">
            <wp:extent cx="2701925" cy="1527810"/>
            <wp:effectExtent b="0" l="0" r="0" t="0"/>
            <wp:docPr descr="Znalezione obrazy dla zapytania: chlew obrazek dla dzieci" id="1" name="image1.jpg"/>
            <a:graphic>
              <a:graphicData uri="http://schemas.openxmlformats.org/drawingml/2006/picture">
                <pic:pic>
                  <pic:nvPicPr>
                    <pic:cNvPr descr="Znalezione obrazy dla zapytania: chlew obrazek dla dzieci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527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color w:val="2962ff"/>
          <w:sz w:val="20"/>
          <w:szCs w:val="20"/>
        </w:rPr>
        <w:drawing>
          <wp:inline distB="0" distT="0" distL="0" distR="0">
            <wp:extent cx="1937309" cy="1548011"/>
            <wp:effectExtent b="0" l="0" r="0" t="0"/>
            <wp:docPr descr="Znalezione obrazy dla zapytania: kura obrazek" id="3" name="image4.jpg"/>
            <a:graphic>
              <a:graphicData uri="http://schemas.openxmlformats.org/drawingml/2006/picture">
                <pic:pic>
                  <pic:nvPicPr>
                    <pic:cNvPr descr="Znalezione obrazy dla zapytania: kura obrazek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7309" cy="1548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  <w:rtl w:val="0"/>
        </w:rPr>
        <w:t xml:space="preserve">Rysunek 2 stajnia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i w:val="0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962ff"/>
          <w:sz w:val="20"/>
          <w:szCs w:val="20"/>
        </w:rPr>
        <w:drawing>
          <wp:inline distB="0" distT="0" distL="0" distR="0">
            <wp:extent cx="2594462" cy="1726495"/>
            <wp:effectExtent b="0" l="0" r="0" t="0"/>
            <wp:docPr descr="Znalezione obrazy dla zapytania: stajnia obrazek" id="2" name="image7.jpg"/>
            <a:graphic>
              <a:graphicData uri="http://schemas.openxmlformats.org/drawingml/2006/picture">
                <pic:pic>
                  <pic:nvPicPr>
                    <pic:cNvPr descr="Znalezione obrazy dla zapytania: stajnia obrazek"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4462" cy="1726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404040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color w:val="2962ff"/>
          <w:sz w:val="20"/>
          <w:szCs w:val="20"/>
        </w:rPr>
        <w:drawing>
          <wp:inline distB="0" distT="0" distL="0" distR="0">
            <wp:extent cx="2134296" cy="1799806"/>
            <wp:effectExtent b="0" l="0" r="0" t="0"/>
            <wp:docPr descr="Znalezione obrazy dla zapytania: świnia obrazek" id="5" name="image2.jpg"/>
            <a:graphic>
              <a:graphicData uri="http://schemas.openxmlformats.org/drawingml/2006/picture">
                <pic:pic>
                  <pic:nvPicPr>
                    <pic:cNvPr descr="Znalezione obrazy dla zapytania: świnia obrazek"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4296" cy="17998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  <w:rtl w:val="0"/>
        </w:rPr>
        <w:t xml:space="preserve">Rysunek 3 kurnik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i w:val="0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962ff"/>
          <w:sz w:val="20"/>
          <w:szCs w:val="20"/>
        </w:rPr>
        <w:drawing>
          <wp:inline distB="0" distT="0" distL="0" distR="0">
            <wp:extent cx="2120632" cy="1554941"/>
            <wp:effectExtent b="0" l="0" r="0" t="0"/>
            <wp:docPr descr="Znalezione obrazy dla zapytania: kurnik obrazek" id="4" name="image5.jpg"/>
            <a:graphic>
              <a:graphicData uri="http://schemas.openxmlformats.org/drawingml/2006/picture">
                <pic:pic>
                  <pic:nvPicPr>
                    <pic:cNvPr descr="Znalezione obrazy dla zapytania: kurnik obrazek"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0632" cy="15549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404040"/>
          <w:sz w:val="24"/>
          <w:szCs w:val="24"/>
          <w:rtl w:val="0"/>
        </w:rPr>
        <w:t xml:space="preserve">                                                       </w:t>
      </w:r>
      <w:r w:rsidDel="00000000" w:rsidR="00000000" w:rsidRPr="00000000">
        <w:rPr>
          <w:rFonts w:ascii="Arial" w:cs="Arial" w:eastAsia="Arial" w:hAnsi="Arial"/>
          <w:color w:val="2962ff"/>
          <w:sz w:val="20"/>
          <w:szCs w:val="20"/>
        </w:rPr>
        <w:drawing>
          <wp:inline distB="0" distT="0" distL="0" distR="0">
            <wp:extent cx="1473258" cy="1452410"/>
            <wp:effectExtent b="0" l="0" r="0" t="0"/>
            <wp:docPr descr="Znalezione obrazy dla zapytania: krowa" id="7" name="image3.jpg"/>
            <a:graphic>
              <a:graphicData uri="http://schemas.openxmlformats.org/drawingml/2006/picture">
                <pic:pic>
                  <pic:nvPicPr>
                    <pic:cNvPr descr="Znalezione obrazy dla zapytania: krowa" id="0" name="image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58" cy="1452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i w:val="0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  <w:rtl w:val="0"/>
        </w:rPr>
        <w:t xml:space="preserve">Rysunek 4 Obora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i w:val="0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962ff"/>
          <w:sz w:val="20"/>
          <w:szCs w:val="20"/>
        </w:rPr>
        <w:drawing>
          <wp:inline distB="0" distT="0" distL="0" distR="0">
            <wp:extent cx="2479605" cy="1897530"/>
            <wp:effectExtent b="0" l="0" r="0" t="0"/>
            <wp:docPr descr="Znalezione obrazy dla zapytania: obora zdjeice" id="6" name="image12.jpg"/>
            <a:graphic>
              <a:graphicData uri="http://schemas.openxmlformats.org/drawingml/2006/picture">
                <pic:pic>
                  <pic:nvPicPr>
                    <pic:cNvPr descr="Znalezione obrazy dla zapytania: obora zdjeice" id="0" name="image1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9605" cy="1897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404040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Arial" w:cs="Arial" w:eastAsia="Arial" w:hAnsi="Arial"/>
          <w:color w:val="2962ff"/>
          <w:sz w:val="20"/>
          <w:szCs w:val="20"/>
        </w:rPr>
        <w:drawing>
          <wp:inline distB="0" distT="0" distL="0" distR="0">
            <wp:extent cx="2066795" cy="1693255"/>
            <wp:effectExtent b="0" l="0" r="0" t="0"/>
            <wp:docPr descr="Znalezione obrazy dla zapytania: koń obrazek" id="9" name="image6.png"/>
            <a:graphic>
              <a:graphicData uri="http://schemas.openxmlformats.org/drawingml/2006/picture">
                <pic:pic>
                  <pic:nvPicPr>
                    <pic:cNvPr descr="Znalezione obrazy dla zapytania: koń obrazek"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795" cy="1693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i w:val="0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i w:val="0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4. Praca plastyczna „Zwierzęta z wiejskiego podwórka- origami”</w:t>
      </w:r>
    </w:p>
    <w:p w:rsidR="00000000" w:rsidDel="00000000" w:rsidP="00000000" w:rsidRDefault="00000000" w:rsidRPr="00000000" w14:paraId="00000045">
      <w:pPr>
        <w:spacing w:before="240" w:lineRule="auto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Do wyboru kogut, świnka, owieczka, kaczka. Zachęcam do podzielenia się efektami poprzez przesłanie zdjęć na e-mail, którego znajdą państwo na dole strony. </w:t>
      </w:r>
      <w:r w:rsidDel="00000000" w:rsidR="00000000" w:rsidRPr="00000000">
        <w:rPr>
          <w:rFonts w:ascii="Quattrocento Sans" w:cs="Quattrocento Sans" w:eastAsia="Quattrocento Sans" w:hAnsi="Quattrocento Sans"/>
          <w:i w:val="0"/>
          <w:color w:val="000000"/>
          <w:sz w:val="24"/>
          <w:szCs w:val="24"/>
          <w:rtl w:val="0"/>
        </w:rPr>
        <w:t xml:space="preserve">😊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i w:val="0"/>
          <w:color w:val="0070c0"/>
          <w:sz w:val="24"/>
          <w:szCs w:val="24"/>
          <w:u w:val="single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http://maluchwdomu.pl/2015/05/origami-zwierzatka-z-wiejskiego.html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i w:val="0"/>
          <w:color w:val="0070c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  <w:rtl w:val="0"/>
        </w:rPr>
        <w:t xml:space="preserve">DZIEŃ 3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Temat dnia: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PODWÓRKOWA ORKIESTRA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Pomoce: poduszki ( nie do spania </w:t>
      </w:r>
      <w:r w:rsidDel="00000000" w:rsidR="00000000" w:rsidRPr="00000000">
        <w:rPr>
          <w:rFonts w:ascii="Quattrocento Sans" w:cs="Quattrocento Sans" w:eastAsia="Quattrocento Sans" w:hAnsi="Quattrocento Sans"/>
          <w:i w:val="0"/>
          <w:color w:val="000000"/>
          <w:sz w:val="24"/>
          <w:szCs w:val="24"/>
          <w:rtl w:val="0"/>
        </w:rPr>
        <w:t xml:space="preserve">😊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), plastikowa nakrętka, wykałaczka, woda, kartka  papieru, plastelina, tacka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Podstawa programowa: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I. 5, 6,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II. 10,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IV. 1, 2, 7, 9, 11, 18, 19,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1. Zabawa ruchowa z  wykorzystaniem poduszek.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i w:val="0"/>
          <w:color w:val="0070c0"/>
          <w:sz w:val="24"/>
          <w:szCs w:val="24"/>
          <w:u w:val="singl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https://www.youtube.com/watch?v=j4EiXelSTkI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2. Wiersz „Dzień na wsi” Dominiki Niemiec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Pobyt na wsi u dziadków to dopiero wyzwanie…</w:t>
        <w:br w:type="textWrapping"/>
        <w:t xml:space="preserve">Dzień się tam zaczyna inaczej, wcześnie jest śniadanie.</w:t>
        <w:br w:type="textWrapping"/>
        <w:t xml:space="preserve">Trzeba zadbać od rana o wszystkie zwierzęta,</w:t>
        <w:br w:type="textWrapping"/>
        <w:t xml:space="preserve">o królikach, o świnkach, o owcach pamiętać.</w:t>
        <w:br w:type="textWrapping"/>
        <w:t xml:space="preserve">Dać jeść i pić bez wyjątku</w:t>
        <w:br w:type="textWrapping"/>
        <w:t xml:space="preserve">wszystkim w całym obrządku.</w:t>
        <w:br w:type="textWrapping"/>
        <w:t xml:space="preserve">Owce wypuścić na hale</w:t>
        <w:br w:type="textWrapping"/>
        <w:t xml:space="preserve">to dla nich miejsce wspaniałe.</w:t>
        <w:br w:type="textWrapping"/>
        <w:t xml:space="preserve">Już słychać radosne beczenie, chrumkanie,</w:t>
        <w:br w:type="textWrapping"/>
        <w:t xml:space="preserve">to znaczy, że zwierzętom smakuje ich śniadanie.</w:t>
        <w:br w:type="textWrapping"/>
        <w:t xml:space="preserve">Konie są w stajni bardzo szczęśliwe,</w:t>
        <w:br w:type="textWrapping"/>
        <w:t xml:space="preserve">gdy im porządnie rozczeszę grzywę,</w:t>
        <w:br w:type="textWrapping"/>
        <w:t xml:space="preserve">gdy je z czułością, dokładnie wyszczotkuję,</w:t>
        <w:br w:type="textWrapping"/>
        <w:t xml:space="preserve">parskają głośno, mówiąc „dziękuję”.</w:t>
        <w:br w:type="textWrapping"/>
        <w:t xml:space="preserve">W stajni, w chlewiku, na dworze, cały dzień trwa praca.</w:t>
        <w:br w:type="textWrapping"/>
        <w:t xml:space="preserve">Dopiero gdy się ściemnia, z dziadkiem do domu wracam.</w:t>
        <w:br w:type="textWrapping"/>
        <w:t xml:space="preserve">Jestem zmęczony, lecz wiem, że gdy zwierzętom troskę okażę,</w:t>
        <w:br w:type="textWrapping"/>
        <w:t xml:space="preserve">sam kiedyś będę jak dziadek wspaniałym gospodarzem.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Rozmowa dotycząca wiersza: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- O jakim miejscu była mowa w wierszu?</w:t>
        <w:br w:type="textWrapping"/>
        <w:t xml:space="preserve">- O kogo trzeba zadbać w gospodarstwie?</w:t>
        <w:br w:type="textWrapping"/>
        <w:t xml:space="preserve">- Jak trzeba zadbać o zwierzęta?</w:t>
        <w:br w:type="textWrapping"/>
        <w:t xml:space="preserve">- Dlaczego trzeba dbać o zwierzęta?</w:t>
        <w:br w:type="textWrapping"/>
        <w:t xml:space="preserve">- Czy praca na wsi jest lekka i przyjemna?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3. „Jak robi krowa, jak robi koń?”-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zabawa z naśladowaniem głosów zwierząt gospodarskich. Po usłyszeniu głosu zwierzęcia dziecko odgaduje, jakie to zwierzę, a następnie próbuje samodzielnie naśladować ten głos.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i w:val="0"/>
          <w:color w:val="0070c0"/>
          <w:sz w:val="24"/>
          <w:szCs w:val="24"/>
          <w:u w:val="single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https://www.youtube.com/watch?v=vQbS0Dm0CjA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4. „ Gdzie się ukryły zwierzęta”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Zadaniem dziecka jest odszukanie na tablicy demonstracyjnej następujących zwierząt:</w:t>
        <w:br w:type="textWrapping"/>
        <w:t xml:space="preserve">koń, krowa, kura, kogut, owca, świnia, osioł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i w:val="0"/>
          <w:color w:val="000000"/>
          <w:sz w:val="20"/>
          <w:szCs w:val="20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0"/>
            <w:szCs w:val="20"/>
            <w:u w:val="single"/>
            <w:rtl w:val="0"/>
          </w:rPr>
          <w:t xml:space="preserve">http://www.przedszkoleprzyszlosci.fados.pl/e-zeszyt/grafika/plansze/standard/100_zwierzat.html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5. „Gra w rozpoznawanie zwierząt hodowlanych i domowych”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https://www.miniminiplus.pl/kochane-zwierzaki/gry/zwierzeta-hodowlane-i-domowe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6. „Łódeczki” – zabawa logopedyczna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http://www.kreatywniewdomu.pl/2019/08/zabawy-odeczkami-czyli-zabawy-oddechowe.html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  <w:rtl w:val="0"/>
        </w:rPr>
        <w:t xml:space="preserve">DZIEŃ 4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Temat dnia: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CZŁOWIEK I ZWIERZĘTA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Pomoce: makaron „rurki”, słomka ( z możliwością wyginania się)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Podstawa programowa: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I. 7, 8, 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II. 10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IV. 1, 2, 8, 12,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1. Zabawa „ Łowienie rybek”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Wprowadzamy dzieci do zabawy tłumacząc, że wygięte słomki to nasze wędki, a makaroniki to rybki. Jeśli mamy ochotę to możemy wspólnie z dziećmi pomalować makaroniki niczym kolorowa ławica morskich rybek. Następnie pokazujemy jak chwycić wędkę (chwyt prawidłowy do trzymania kredki).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https://www.youtube.com/watch?time_continue=2&amp;v=rDL2Sg-wD20&amp;feature=emb_logo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2. „Co dają nam zwierzęta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”- rozmowa inspirowana wierszem E. Stadmuller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„ Śniadanie”.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Jedźmy na wieś- daje słowo,</w:t>
        <w:br w:type="textWrapping"/>
        <w:t xml:space="preserve">że tam można podjeść zdrowo.</w:t>
        <w:br w:type="textWrapping"/>
        <w:t xml:space="preserve">Już od rana białą rzeką</w:t>
        <w:br w:type="textWrapping"/>
        <w:t xml:space="preserve">wyśmienite płynie mleko.</w:t>
        <w:br w:type="textWrapping"/>
        <w:t xml:space="preserve">Płynie do nas wprost od krowy,</w:t>
        <w:br w:type="textWrapping"/>
        <w:t xml:space="preserve">serek z niego będzie zdrowy.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Kura chwali się od rana:</w:t>
        <w:br w:type="textWrapping"/>
        <w:t xml:space="preserve">- Zniosła jajko, proszę pana!</w:t>
        <w:br w:type="textWrapping"/>
        <w:t xml:space="preserve">Proszę spojrzeć- to nie bajka.</w:t>
        <w:br w:type="textWrapping"/>
        <w:t xml:space="preserve">Wprost od kury są te jajka!</w:t>
        <w:br w:type="textWrapping"/>
        <w:t xml:space="preserve">Jeszcze tylko kromka chleba</w:t>
        <w:br w:type="textWrapping"/>
        <w:t xml:space="preserve">i do szczęścia nic nie trzeba.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Rozmowa na temat wiersz.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Dlaczego autor wiersza zachęca do wyjazdu na wieś?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Czym chwaliła się kura?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Jakie jeszcze inne zwierzęta można spotkać na wiejskim podwórku?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3. „Co dają zwierzęta?” ( karta pracy  nr 1)</w:t>
      </w:r>
    </w:p>
    <w:p w:rsidR="00000000" w:rsidDel="00000000" w:rsidP="00000000" w:rsidRDefault="00000000" w:rsidRPr="00000000" w14:paraId="0000007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  <w:rtl w:val="0"/>
        </w:rPr>
        <w:t xml:space="preserve">Rysunek 5 Karta pracy nr 1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962ff"/>
          <w:sz w:val="20"/>
          <w:szCs w:val="20"/>
        </w:rPr>
        <w:drawing>
          <wp:inline distB="0" distT="0" distL="0" distR="0">
            <wp:extent cx="5760720" cy="8162290"/>
            <wp:effectExtent b="0" l="0" r="0" t="0"/>
            <wp:docPr descr="CO NAM DAJĄ ZWIERZĘTA – KARTY PRACY – Przedszkolankowo" id="8" name="image10.jpg"/>
            <a:graphic>
              <a:graphicData uri="http://schemas.openxmlformats.org/drawingml/2006/picture">
                <pic:pic>
                  <pic:nvPicPr>
                    <pic:cNvPr descr="CO NAM DAJĄ ZWIERZĘTA – KARTY PRACY – Przedszkolankowo" id="0" name="image10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360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4. Zabawa „Zbiory”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- zbiory kolory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http://www.przedszkoleprzyszlosci.fados.pl/e-zeszyt/produkty/aplikacje/aplikacje/aplikacja19/index.html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-zbiory kształty i kolory 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http://www.przedszkoleprzyszlosci.fados.pl/e-zeszyt/produkty/aplikacje/aplikacje/aplikacja19/index.html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- zbiory niepasujące elementy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http://www.przedszkoleprzyszlosci.fados.pl/e-zeszyt/produkty/aplikacje/aplikacje/aplikacja19/index.html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br w:type="textWrapping"/>
        <w:t xml:space="preserve">5. „Czego brakuje kogutowi?” – kolorowanka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https://www.domowyprzedszkolak.pl/item/czego-brakuje-kogutowi-280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6.  „Zaprowadź kaczuszkę do jej mamy”- labirynt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https://www.domowyprzedszkolak.pl/item/zaprowadz-kaczuszke-do-jej-mamy-298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  <w:rtl w:val="0"/>
        </w:rPr>
        <w:t xml:space="preserve">DZIEŃ 5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Temat dnia: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CO DAJĄ NAM ZWIERZĘTA?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Pomoce: balon, mąka ziemniaczana( może być też ryż), plastikowa butelka, marker (pisak), lejek, jajka ugotowane na twardo, majonez, widelec, talerz, miska.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Podstawa programowa: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I. 3, 5, 6, 7, 8, 9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II. 10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IV. 1, 2, 11, 18, 19,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1. Zabawy ruchowe, zręcznościowe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- CIEPŁO, ZIMNO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color w:val="042337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Rodzic chowa jakiś nieduży przedmiot (może to być maskotka, autko, piłeczka),a dziecko musi go odnaleźć. Ten kto schował "skarb“ daje wskazówki stopniując słowa - zimno, ciepło, informując poszukiwacza, czy jest blisko (ciepło, cieplej, gorąco), czy daleko (zimno, mróz). Gdy dziecko odnajdzie skarb musi następnie schować go przed rodzicem.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BUTELKOWY SLALOM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Ustawiamy 2-3 butelki w dowolnej konfiguracji. Uczestnik stara się zapamiętać ustawienie butelek, po czym zawiązujemy mu oczy. Dziecko musi przejść przez tor bez potrącenia przeszkód.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RZUCAMY DO CELU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podłodze stawiamy miskę lub wiaderko i wrzucamy do niego piłki, balony lub zmięte w kulki gazety. Oczywiście wygrywa ten, kto wykona najwięcej prawidłowych rzutów z linii mety.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2. „Co dają zwierzęta?”-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utrwalenie materiału (karta pracy nr 2, 3, 4)</w:t>
      </w:r>
    </w:p>
    <w:p w:rsidR="00000000" w:rsidDel="00000000" w:rsidP="00000000" w:rsidRDefault="00000000" w:rsidRPr="00000000" w14:paraId="0000009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  <w:rtl w:val="0"/>
        </w:rPr>
        <w:t xml:space="preserve">Rysunek 6 Karta pracy nr 2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760720" cy="8162290"/>
            <wp:effectExtent b="0" l="0" r="0" t="0"/>
            <wp:docPr id="1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  <w:rtl w:val="0"/>
        </w:rPr>
        <w:t xml:space="preserve">Rysunek 7 Karta pracy nr 3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760720" cy="8162290"/>
            <wp:effectExtent b="0" l="0" r="0" t="0"/>
            <wp:docPr id="10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4546a"/>
          <w:sz w:val="18"/>
          <w:szCs w:val="18"/>
          <w:u w:val="none"/>
          <w:shd w:fill="auto" w:val="clear"/>
          <w:vertAlign w:val="baseline"/>
          <w:rtl w:val="0"/>
        </w:rPr>
        <w:t xml:space="preserve">Rysunek 8 Karta pracy nr 4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760720" cy="8162290"/>
            <wp:effectExtent b="0" l="0" r="0" t="0"/>
            <wp:docPr id="11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3. „Zróbmy pastę!”-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wspólne wykonanie pasty jajecznej.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Przed przystąpieniem do pracy rodzic z dzieckiem dokładnie myją ręce. W czasie mycia rąk dziecko może recytować rymowankę: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Woda w kranie- szum, szum, szum,</w:t>
        <w:br w:type="textWrapping"/>
        <w:t xml:space="preserve">Mydło pluska- plum, plum, plum,</w:t>
        <w:br w:type="textWrapping"/>
        <w:t xml:space="preserve">Myję rączki- szur, szur, szur,</w:t>
        <w:br w:type="textWrapping"/>
        <w:t xml:space="preserve">i brud znika- bul, bul, bul.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Teraz, gdy już mamy czyste ręce przechodzimy do pracy </w:t>
      </w:r>
      <w:r w:rsidDel="00000000" w:rsidR="00000000" w:rsidRPr="00000000">
        <w:rPr>
          <w:rFonts w:ascii="Quattrocento Sans" w:cs="Quattrocento Sans" w:eastAsia="Quattrocento Sans" w:hAnsi="Quattrocento Sans"/>
          <w:i w:val="0"/>
          <w:color w:val="000000"/>
          <w:sz w:val="24"/>
          <w:szCs w:val="24"/>
          <w:rtl w:val="0"/>
        </w:rPr>
        <w:t xml:space="preserve">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before="240" w:lineRule="auto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Rodzic gotuje jajka na twardo. Następnie siada z dzieckiem przy stole. Dziecko dostaje talerzyk, jajko ugotowane na twardo i widelec. Jego zadaniem jest dokładnie rozgnieść jajko widelcem. Gdy jajka są już rozgniecione, przerzucamy je do miski. Dodajemy do nich majonez i mieszamy dokładnie ( można dodać też przyprawy, szczypiorek według uznania). Dziecko nakrywa do stołu: przygotowuje serwetki, talerzyki i wspólnie z rodzicem smarują chleb pastą jajeczną. Po zjedzeniu kanapki zachęcamy dziecko do posprzątania po posiłku, wycierania stolików.</w:t>
      </w:r>
    </w:p>
    <w:p w:rsidR="00000000" w:rsidDel="00000000" w:rsidP="00000000" w:rsidRDefault="00000000" w:rsidRPr="00000000" w14:paraId="000000A0">
      <w:pPr>
        <w:spacing w:before="240" w:lineRule="auto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SMACZNEGO!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4. „Gniotek”- praca plastyczna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https://www.youtube.com/watch?time_continue=23&amp;v=2Asv1QetBms&amp;feature=emb_logo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5. „ Co słychać na wsi?”- domowe przedszkole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Wycieczka na wieś, do gospodarstwa rolnego.</w:t>
      </w:r>
    </w:p>
    <w:p w:rsidR="00000000" w:rsidDel="00000000" w:rsidP="00000000" w:rsidRDefault="00000000" w:rsidRPr="00000000" w14:paraId="000000A5">
      <w:pPr>
        <w:tabs>
          <w:tab w:val="left" w:pos="7568"/>
        </w:tabs>
        <w:rPr>
          <w:rFonts w:ascii="Times New Roman" w:cs="Times New Roman" w:eastAsia="Times New Roman" w:hAnsi="Times New Roman"/>
          <w:b w:val="1"/>
          <w:color w:val="0563c1"/>
          <w:sz w:val="24"/>
          <w:szCs w:val="24"/>
          <w:u w:val="single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https://vod.tvp.pl/video/domowe-przedszkole,co-slychac-na-wsi,45831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563c1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A6">
      <w:pPr>
        <w:tabs>
          <w:tab w:val="left" w:pos="7568"/>
        </w:tabs>
        <w:rPr>
          <w:rFonts w:ascii="Times New Roman" w:cs="Times New Roman" w:eastAsia="Times New Roman" w:hAnsi="Times New Roman"/>
          <w:b w:val="1"/>
          <w:color w:val="0563c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e-mail do wychowawcy: jpodgorna_mk@wp.pl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przedszkoleprzyszlosci.fados.pl/e-zeszyt/grafika/plansze/standard/100_zwierzat.html" TargetMode="External"/><Relationship Id="rId22" Type="http://schemas.openxmlformats.org/officeDocument/2006/relationships/hyperlink" Target="http://www.kreatywniewdomu.pl/2019/08/zabawy-odeczkami-czyli-zabawy-oddechowe.html" TargetMode="External"/><Relationship Id="rId21" Type="http://schemas.openxmlformats.org/officeDocument/2006/relationships/hyperlink" Target="https://www.miniminiplus.pl/kochane-zwierzaki/gry/zwierzeta-hodowlane-i-domowe" TargetMode="External"/><Relationship Id="rId24" Type="http://schemas.openxmlformats.org/officeDocument/2006/relationships/image" Target="media/image10.jpg"/><Relationship Id="rId23" Type="http://schemas.openxmlformats.org/officeDocument/2006/relationships/hyperlink" Target="https://www.youtube.com/watch?time_continue=2&amp;v=rDL2Sg-wD20&amp;feature=emb_log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26" Type="http://schemas.openxmlformats.org/officeDocument/2006/relationships/hyperlink" Target="http://www.przedszkoleprzyszlosci.fados.pl/e-zeszyt/produkty/aplikacje/aplikacje/aplikacja19/index.html" TargetMode="External"/><Relationship Id="rId25" Type="http://schemas.openxmlformats.org/officeDocument/2006/relationships/hyperlink" Target="http://www.przedszkoleprzyszlosci.fados.pl/e-zeszyt/produkty/aplikacje/aplikacje/aplikacja19/index.html" TargetMode="External"/><Relationship Id="rId28" Type="http://schemas.openxmlformats.org/officeDocument/2006/relationships/hyperlink" Target="https://www.domowyprzedszkolak.pl/item/czego-brakuje-kogutowi-280" TargetMode="External"/><Relationship Id="rId27" Type="http://schemas.openxmlformats.org/officeDocument/2006/relationships/hyperlink" Target="http://www.przedszkoleprzyszlosci.fados.pl/e-zeszyt/produkty/aplikacje/aplikacje/aplikacja19/index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8PGGKyLt0M" TargetMode="External"/><Relationship Id="rId29" Type="http://schemas.openxmlformats.org/officeDocument/2006/relationships/hyperlink" Target="https://www.domowyprzedszkolak.pl/item/zaprowadz-kaczuszke-do-jej-mamy-298" TargetMode="External"/><Relationship Id="rId7" Type="http://schemas.openxmlformats.org/officeDocument/2006/relationships/hyperlink" Target="https://ciufcia.pl/gry-dla-dzieci-mlodszych/domek-dla-lalek/krowa" TargetMode="External"/><Relationship Id="rId8" Type="http://schemas.openxmlformats.org/officeDocument/2006/relationships/hyperlink" Target="https://www.youtube.com/watch?v=QPqALIknKwY" TargetMode="External"/><Relationship Id="rId31" Type="http://schemas.openxmlformats.org/officeDocument/2006/relationships/image" Target="media/image8.jpg"/><Relationship Id="rId30" Type="http://schemas.openxmlformats.org/officeDocument/2006/relationships/image" Target="media/image11.jpg"/><Relationship Id="rId11" Type="http://schemas.openxmlformats.org/officeDocument/2006/relationships/image" Target="media/image7.jpg"/><Relationship Id="rId33" Type="http://schemas.openxmlformats.org/officeDocument/2006/relationships/hyperlink" Target="https://www.youtube.com/watch?time_continue=23&amp;v=2Asv1QetBms&amp;feature=emb_logo" TargetMode="External"/><Relationship Id="rId10" Type="http://schemas.openxmlformats.org/officeDocument/2006/relationships/image" Target="media/image4.jpg"/><Relationship Id="rId32" Type="http://schemas.openxmlformats.org/officeDocument/2006/relationships/image" Target="media/image9.jpg"/><Relationship Id="rId13" Type="http://schemas.openxmlformats.org/officeDocument/2006/relationships/image" Target="media/image5.jpg"/><Relationship Id="rId12" Type="http://schemas.openxmlformats.org/officeDocument/2006/relationships/image" Target="media/image2.jpg"/><Relationship Id="rId34" Type="http://schemas.openxmlformats.org/officeDocument/2006/relationships/hyperlink" Target="https://vod.tvp.pl/video/domowe-przedszkole,co-slychac-na-wsi,45831" TargetMode="External"/><Relationship Id="rId15" Type="http://schemas.openxmlformats.org/officeDocument/2006/relationships/image" Target="media/image12.jpg"/><Relationship Id="rId14" Type="http://schemas.openxmlformats.org/officeDocument/2006/relationships/image" Target="media/image3.jpg"/><Relationship Id="rId17" Type="http://schemas.openxmlformats.org/officeDocument/2006/relationships/hyperlink" Target="http://maluchwdomu.pl/2015/05/origami-zwierzatka-z-wiejskiego.html" TargetMode="External"/><Relationship Id="rId16" Type="http://schemas.openxmlformats.org/officeDocument/2006/relationships/image" Target="media/image6.png"/><Relationship Id="rId19" Type="http://schemas.openxmlformats.org/officeDocument/2006/relationships/hyperlink" Target="https://www.youtube.com/watch?v=vQbS0Dm0CjA" TargetMode="External"/><Relationship Id="rId18" Type="http://schemas.openxmlformats.org/officeDocument/2006/relationships/hyperlink" Target="https://www.youtube.com/watch?v=j4EiXelSTk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