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30.03.-03.04.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Temat tygodnia: WIELKANOCY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CELE OGÓLNE: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-zapoznanie dzieci z tradycjami wielkanocnymi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-kształtowanie wypowiadania się na zadany temat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-ćwiczenie pamięci słuchowej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-rozwijanie pamięci słuchowej , słuchu fonematycznego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-przeliczanie na konkretach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KOCHANI PRZED NAUKĄ ZAWSZE JEST CHWILA PRZYJEMNOŚCI!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Zadanie na każdy dzień to: nasza taneczna powitanka RUCH TO ZDROWIE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Do naszego tańca powitalnego nasza ulubiona piosenka: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ICONA POP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https://www.youtube.com/watch?v=Ajf1vgyl-mQ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lub dla odmiany po okiem kochanej mamy trochę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skłonów i podskoków  https://www.youtube.com/watch?v=Vq4LxW6QX7I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54545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6600"/>
          <w:sz w:val="24"/>
          <w:szCs w:val="24"/>
          <w:u w:val="single"/>
          <w:shd w:fill="auto" w:val="clear"/>
          <w:vertAlign w:val="baseline"/>
          <w:rtl w:val="0"/>
        </w:rPr>
        <w:t xml:space="preserve">Pamiętamy przed i po posiłku dbamy o swoją higienę !!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54545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Podstawa programowa:I.1, 1.3, I.5, I.8, III.5, IV.8, 13, 18, 19, IV.2, , IV.7, IV.8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PONIEDZIAŁEK: Przygotowania do Świąt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1. Ułóż wyraz z rozsypanki. Jakie to święta? Przelicz głoski w wyrazie.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I      E     K    L    O    A     W    N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PIĘKNIE :) UDAŁO CI SIĘ  :*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2. Drodzy rodzice proszę o przeczytanie dzieciom opowiadania , autor A.Galica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pt. „BAJECZKA WIELKANOCNA”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BAJECZKA WIELKANOCNA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Wiosenne słońce tak długo łaskotało promykami gałązki wierzby, aż zaspane wierzbowe Kotki zaczęły wychylać się z pączków.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Jeszcze chwilkę – mruczały wierzbowe Kotki – daj nam jeszcze pospać, dlaczego musimy wstawać?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słońce suszyło im futerka, czesało grzywki i mówiło: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Tak to już jest, że wy musicie być pierwsze, bo za parę dni Wielkanoc, a ja mam jeszcze tyle roboty.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Gdy na gałęziach siedziało już całe stadko puszystych Kotków, Słońce powędrowało dalej. Postukało złotym palcem w skorupkę jajka – puk-puk i przygrzewało mocno.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Stuk-stuk – zastukało coś w środku jajka i po chwili z pękniętej skorupki wygramolił się malutki, żółty Kurczaczek.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Słońce wysuszyło mu piórka, na głowie uczesało mały czubek i przewiązało czerwoną kokardką.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Najwyższy czas – powiedziało – to dopiero byłoby wstyd, gdyby Kurczątko nie zdążyło na Wielkanoc.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Teraz Słońce zaczęło rozglądać się dookoła po łące, przeczesywało promykami świeżą trawę, aż w bruździe pod lasem znalazło śpiącego Zajączka. Złapało go za uszy i wyciągnęło na łąkę.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Już czas, Wielkanoc za pasem – odpowiedziało Słońce – a co to by były za święta bez wielkanocnego Zajączka? Popilnuj Kurczaczka, jest jeszcze bardzo malutki, a ja pójdę obudzić jeszcze kogoś.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Kogo? Kogo? – dopytywał się Zajączek, kicając po łące.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Kogo? Kogo? – popiskiwało Kurczątko, starając się nie zgubić w trawie.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Kogo? Kogo? – szumiały rozbudzone wierzbowe Kotki.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Słońce wędrowało po niebie i rozglądało się dokoła, aż zanurzyło złote ręce w stogu siana i zaczęło z kimś rozmawiać.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Wstawaj śpioszku – mówiło – baś, baś, już czas, baś, baś.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to „coś” odpowiedziało mu głosem dzwoneczka : dzeń-dzeń, dzeń-dzeń.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Zajączek z Kurczątkiem wyciągali z ciekawości szyje, a wierzbowe Kotki pierwsze zobaczyły, że to „coś” ma śliczny biały kożuszek i jest bardzo małe.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 to? Co to? – pytał Zajączek.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Dlaczego tak dzwoni? – piszczał Kurczaczek.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wtedy Słońce przyprowadziło do nich małego Baranka ze złotym dzwonkiem na szyi.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To już święta, święta, święta – szumiały wierzbowe Kotki, a Słońce głaskało wszystkich promykami, nucąc taką piosenkę: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Wielkanocny poranek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Dzwoni dzwonkiem Baranek,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Kurczątko z Zającem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Podskakują na łące.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Wielkanocne Kotki,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Robiąc miny słodkie,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Już wyjrzały z pączka,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Siedzą na gałązkach.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będzie Wielkanoc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Wierzbę pytają.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3.Kochany rodzicu a teraz proszę porozmawiaj ze swoja pociechą na temat opowiadania.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-Co robiło słonko?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-Kogo obudziło jako pierwsze a kto był następny?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-Dlaczego słonko budziło bazie, kurczaczka, baranka i zajączka?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4. Dziś dla przypomnienia nasza WIELKANOCNA  piosenka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TEKST PIOSENKI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Te mazurki ozdobione migdałami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Te koszyki wypełnione pisankami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Te baranki ulepione z marcepanu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Bazie kotki od staruszki ze straganu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Ref.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To są znaki tradycyjnej Wielkanocy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Kiedy życie się odradza do swej mocy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To znaki rozbudzonej świeżo wiosny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Świat się staje znów zielony i radosny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Świat radosny! Radosny! Świat radosny!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Te palemki od bibuły kolorowe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Baby z lukrem wyrośnięte, bo drożdżowe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No a potem jeszcze lany poniedziałek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  <w:rtl w:val="0"/>
        </w:rPr>
        <w:t xml:space="preserve">Śmigus dyngus pełen mokrych niespodzianek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5.Zgadnij jakie to figury geometryczne :) A jak już zgadłeś proszę policz ile ich jest.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Tak BRAWO jesteś znakomity 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228600</wp:posOffset>
                </wp:positionV>
                <wp:extent cx="760095" cy="98679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71060" y="3291660"/>
                          <a:ext cx="749880" cy="976680"/>
                        </a:xfrm>
                        <a:custGeom>
                          <a:rect b="b" l="l" r="r" t="t"/>
                          <a:pathLst>
                            <a:path extrusionOk="0" h="1539" w="1183">
                              <a:moveTo>
                                <a:pt x="591" y="0"/>
                              </a:moveTo>
                              <a:lnTo>
                                <a:pt x="1182" y="1538"/>
                              </a:lnTo>
                              <a:lnTo>
                                <a:pt x="0" y="1538"/>
                              </a:lnTo>
                              <a:lnTo>
                                <a:pt x="591" y="0"/>
                              </a:lnTo>
                            </a:path>
                          </a:pathLst>
                        </a:cu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228600</wp:posOffset>
                </wp:positionV>
                <wp:extent cx="760095" cy="98679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986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152400</wp:posOffset>
                </wp:positionV>
                <wp:extent cx="808355" cy="7524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46940" y="3408840"/>
                          <a:ext cx="798120" cy="74232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152400</wp:posOffset>
                </wp:positionV>
                <wp:extent cx="808355" cy="75247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152400</wp:posOffset>
                </wp:positionV>
                <wp:extent cx="1141095" cy="61722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80620" y="3476520"/>
                          <a:ext cx="1130760" cy="60696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152400</wp:posOffset>
                </wp:positionV>
                <wp:extent cx="1141095" cy="61722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095" cy="617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12700</wp:posOffset>
                </wp:positionV>
                <wp:extent cx="831850" cy="74866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35240" y="3410820"/>
                          <a:ext cx="821520" cy="73836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12700</wp:posOffset>
                </wp:positionV>
                <wp:extent cx="831850" cy="74866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748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6.A teraz mały eksperyment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 oczywiście wszystko pod opieka rodziców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 sam eksperyment można wykonać za pomocą pieprzu i mydła w płynie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https://www.youtube.com/watch?v=QGRGYhfnpDo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UDAŁO SIĘ?   TO TERAZ JUŻ WIESZ, ŻE WARTO DBAĆ O HIGIENĘ I MYĆ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DOKŁADNIE RĄCZKI MYDŁEM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ogólne: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-zapoznanie  z niektórymi elementami kultury regionalnej związanymi z Wielkanocą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-doskonalenie umiejętności plastycznych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4"/>
        </w:tabs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KOCHANI PAMIĘTAJCIE RUCH TO ZDROWIE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ZAPRASZAM do naszego tańca powitalnego nasza ulubiona piosenka: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ICONA POP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45454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https://www.youtube.com/watch?v=Ajf1vgyl-mQ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66"/>
          <w:sz w:val="24"/>
          <w:szCs w:val="24"/>
          <w:u w:val="single"/>
          <w:shd w:fill="auto" w:val="clear"/>
          <w:vertAlign w:val="baseline"/>
          <w:rtl w:val="0"/>
        </w:rPr>
        <w:t xml:space="preserve">Pamiętamy DBAJ O HIGIENĘ PRZED I PO ZABAWIE I PRZED I PO POSIŁKACH !!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54545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Podstawa programowa: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I.4, III.9, IV.1, III.9, IV.3, IV.7, I.8, IV.2, IV.5, IV.7 IV.18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WTOREK: Wielkanocne tradycje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Proszę oglądnij  tradycje i zabawy Wielkanocne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https://www.youtube.com/watch?v=DgjNcFKnY7U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2. A teraz proszę wykonaj pracę plastyczną pt. „ PALMA WIELKANOCNA”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Kochani  POWODZENIA :)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3. A teraz to co lubicie :) krzyżówka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1.Jak nazywają się jajka: białe, żółte, ozdabiane, na Wielkanoc darowane? (pisanki)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2. Potulne zwierzątko z cukru zrobione Małą chorągiewką wdzięcznie ozdobione. (baranek)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3. Co to za radosne Święta, Gdzie śmieją się pisanki I uśmiechają się baranki? (Wielkanoc)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4. Ciasto pyszne i puszyste, Przed nim jemy żurek. Polski, dobry, brązowy i słodki- To będzie… (mazurek)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5. Ukrywa w Wielkanoc słodkości różne, Więc każde dziecko na niego czeka, Zobaczyć go jednak – wysiłki to próżne, Bo on susami kic, kic – ucieka. (zając)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8"/>
        <w:tblGridChange w:id="0">
          <w:tblGrid>
            <w:gridCol w:w="876"/>
            <w:gridCol w:w="876"/>
            <w:gridCol w:w="876"/>
            <w:gridCol w:w="876"/>
            <w:gridCol w:w="876"/>
            <w:gridCol w:w="876"/>
            <w:gridCol w:w="876"/>
            <w:gridCol w:w="876"/>
            <w:gridCol w:w="876"/>
            <w:gridCol w:w="876"/>
            <w:gridCol w:w="878"/>
          </w:tblGrid>
        </w:tblGridChange>
      </w:tblGrid>
      <w:tr>
        <w:trPr>
          <w:trHeight w:val="6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32"/>
                <w:szCs w:val="32"/>
                <w:highlight w:val="yellow"/>
                <w:u w:val="none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trHeight w:val="712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9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</w:tr>
      <w:tr>
        <w:trPr>
          <w:trHeight w:val="787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4. A teraz poćwiczymy pamięć :) proszę naucz się na pamięć wierszyka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1"/>
        <w:widowControl w:val="1"/>
        <w:spacing w:after="119" w:before="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color w:val="54545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widowControl w:val="1"/>
        <w:spacing w:after="119" w:before="0" w:lineRule="auto"/>
        <w:ind w:left="0" w:right="0" w:firstLine="0"/>
        <w:rPr/>
      </w:pPr>
      <w:r w:rsidDel="00000000" w:rsidR="00000000" w:rsidRPr="00000000">
        <w:rPr>
          <w:b w:val="1"/>
          <w:i w:val="0"/>
          <w:smallCaps w:val="0"/>
          <w:color w:val="000000"/>
          <w:sz w:val="24"/>
          <w:szCs w:val="24"/>
          <w:rtl w:val="0"/>
        </w:rPr>
        <w:t xml:space="preserve">CUKROWY BARANEK </w:t>
      </w:r>
      <w:r w:rsidDel="00000000" w:rsidR="00000000" w:rsidRPr="00000000">
        <w:rPr>
          <w:i w:val="1"/>
          <w:smallCaps w:val="0"/>
          <w:color w:val="000000"/>
          <w:sz w:val="24"/>
          <w:szCs w:val="24"/>
          <w:rtl w:val="0"/>
        </w:rPr>
        <w:t xml:space="preserve">(autor nieznany)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Cukrowy baranek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złociste różki.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Pilnuje pisanek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łące z rzeżuszki.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gdy nikt nie patrzy,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chorągiewką buja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cichutko meczy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Święte „ Alleluja”.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30"/>
          <w:szCs w:val="30"/>
          <w:u w:val="none"/>
          <w:shd w:fill="auto" w:val="clear"/>
          <w:vertAlign w:val="baseline"/>
          <w:rtl w:val="0"/>
        </w:rPr>
        <w:t xml:space="preserve">GRATULACJE !  JESTEŚ WSPANIAŁY WSZYSTKIE ZADANIA ROBISZ PIĘKNIE NA 6 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ogólne: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-kształtowanie poczucia rytmu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-rozwijanie kompetencji matematycznych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-wzbogacenia słownictwa, oraz rozwijanie logicznego myślenia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KOCHANI  już wiecie, że  RUCH TO ZDROWIE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Zapraszam do naszego tańca powitalnego nasza ulubiona piosenka: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ICONA POP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545454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https://www.youtube.com/watch?v=Ajf1vgyl-mQ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66"/>
          <w:sz w:val="24"/>
          <w:szCs w:val="24"/>
          <w:u w:val="single"/>
          <w:shd w:fill="auto" w:val="clear"/>
          <w:vertAlign w:val="baseline"/>
          <w:rtl w:val="0"/>
        </w:rPr>
        <w:t xml:space="preserve">I dzień w dzień  pamiętamy o higienie i myciu rączek !!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54545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Podstawa programowa: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IV.1, IV.2, IV.5, IV.7, IV.15, I.6, I.7, I.9, IV.2, IV.5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ŚRODA: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Wielkanocny koszyczek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Drogi rodzicu proszę przeczytaj wiersz Krystyny Parnowskiej – Różyckiej „Pisanki”. :)</w:t>
        <w:br w:type="textWrapping"/>
        <w:br w:type="textWrapping"/>
        <w:t xml:space="preserve">„Pisanki, pisanki”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Pisanki, pisanki, jajka malowane,</w:t>
        <w:br w:type="textWrapping"/>
        <w:t xml:space="preserve">nie ma Wielkanocy bez barwnych pisanek.</w:t>
        <w:br w:type="textWrapping"/>
        <w:t xml:space="preserve">Pisanki, pisanki jajka kolorowe,</w:t>
        <w:br w:type="textWrapping"/>
        <w:t xml:space="preserve">na nich malowane bajki pisankowe.</w:t>
        <w:br w:type="textWrapping"/>
        <w:t xml:space="preserve">Na jednej kogucik, a na drugiej słońce,</w:t>
        <w:br w:type="textWrapping"/>
        <w:t xml:space="preserve">śmieją się na trzeciej laleczki tańczące.</w:t>
        <w:br w:type="textWrapping"/>
        <w:t xml:space="preserve">Na czwartej kwiatuszki, a na piątej gwiazdki,</w:t>
        <w:br w:type="textWrapping"/>
        <w:t xml:space="preserve">na każdej pisance piękne opowiastki.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Mamo , tato proszę porozmawiajcie teraz ze swoją pociechą na temat  treści przeczytanego wiersza pt. „Pisanki”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• O czym jest mowa w wierszu?</w:t>
        <w:br w:type="textWrapping"/>
        <w:t xml:space="preserve">• Jak ozdobione były pisanki?</w:t>
        <w:br w:type="textWrapping"/>
        <w:t xml:space="preserve">• Co było na pierwszej pisance, drugiej, trzeciej, czwartej, piątej?</w:t>
        <w:br w:type="textWrapping"/>
        <w:t xml:space="preserve">• Na jakie święta robi się pisanki?</w:t>
        <w:br w:type="textWrapping"/>
        <w:t xml:space="preserve">• Co się robi z tymi pisankami?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3.Proszę wykonaj pracę plastyczną  pt. „ MÓJ WIELKANOCNY KOSZYK”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Technika wykonania pracy dowolna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TRZYMAM KCIUKI ! PIĘKNY BĘDZIE TWÓJ KOSZYCZEK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 teraz chwila na liczenie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5+5=</w:t>
        <w:tab/>
        <w:tab/>
        <w:tab/>
        <w:t xml:space="preserve">9+1=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8+6-</w:t>
        <w:tab/>
        <w:tab/>
        <w:tab/>
        <w:t xml:space="preserve">4+3=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7+2=</w:t>
        <w:tab/>
        <w:tab/>
        <w:tab/>
        <w:t xml:space="preserve">3+3=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331a"/>
          <w:sz w:val="24"/>
          <w:szCs w:val="24"/>
          <w:u w:val="none"/>
          <w:shd w:fill="auto" w:val="clear"/>
          <w:vertAlign w:val="baseline"/>
          <w:rtl w:val="0"/>
        </w:rPr>
        <w:t xml:space="preserve">Pamiętaj  licz na paluszkach , rób kreseczki w zeszycie ułatw sobie tak jak Cię tego uczyłam w przedszkolu :)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JESTEM Z CIEBIE DUMNA :*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CELE OGÓLNE: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-utrwalenie informacji dotyczących tradycyjnych potraw wielkanocnych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-doskonalenie umiejętności zachowania się przy stole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-kształcenie umiejętności wypowiadania się na określony temat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KOCHANI PRZED NAUKĄ ZAWSZE JEST CHWILA PRZYJEMNOŚCI!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Zadanie na każdy dzień to: nasza taneczna powitanka RUCH TO ZDROWIE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Do naszego tańca powitalnego nasza ulubiona piosenka: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ICONA POP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https://www.youtube.com/watch?v=Ajf1vgyl-mQ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lub dla odmiany po okiem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kochanej mamy i taty  trochę skłonów i podskoków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https://www.youtube.com/watch?v=Vq4LxW6QX7I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54545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6600"/>
          <w:sz w:val="24"/>
          <w:szCs w:val="24"/>
          <w:u w:val="single"/>
          <w:shd w:fill="auto" w:val="clear"/>
          <w:vertAlign w:val="baseline"/>
          <w:rtl w:val="0"/>
        </w:rPr>
        <w:t xml:space="preserve">Pamiętamy przed i po posiłku dbamy o swoją higienę !!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54545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Podstawa programowa: I.1.5.3.8, IV. 2,5,7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CZWARTEK: Na świątecznym stole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1.Drogi rodzicu proszę przeczytaj swojemu dziecku wiersz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E.Skarżyńska pt.” WIELKANOCNY STÓŁ”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Posłuchaj wiersza o pięknym „Wielkanocnym stole”.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Nasz stół wielkanocny</w:t>
        <w:br w:type="textWrapping"/>
        <w:t xml:space="preserve">haftowany w kwiaty.</w:t>
        <w:br w:type="textWrapping"/>
        <w:t xml:space="preserve">W borówkowej zieleni</w:t>
        <w:br w:type="textWrapping"/>
        <w:t xml:space="preserve">listeczków skrzydlatych</w:t>
        <w:br w:type="textWrapping"/>
        <w:t xml:space="preserve">lukrowana baba</w:t>
        <w:br w:type="textWrapping"/>
        <w:t xml:space="preserve">rozpycha się na nim,</w:t>
        <w:br w:type="textWrapping"/>
        <w:t xml:space="preserve">a przy babie –</w:t>
        <w:br w:type="textWrapping"/>
        <w:t xml:space="preserve">mazurek w owoce przybrany.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Palmy pachną jak łąka</w:t>
        <w:br w:type="textWrapping"/>
        <w:t xml:space="preserve">w samym środku lata.</w:t>
        <w:br w:type="textWrapping"/>
        <w:t xml:space="preserve">Siada mama przy stole,</w:t>
        <w:br w:type="textWrapping"/>
        <w:t xml:space="preserve">A przy mamie tata.</w:t>
        <w:br w:type="textWrapping"/>
        <w:t xml:space="preserve">I my.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Wiosna na nas</w:t>
        <w:br w:type="textWrapping"/>
        <w:t xml:space="preserve">zza firanek zerka,</w:t>
        <w:br w:type="textWrapping"/>
        <w:t xml:space="preserve">a pstrokate pisanki</w:t>
        <w:br w:type="textWrapping"/>
        <w:t xml:space="preserve">chcą tańczyć oberka.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Wpuśćmy wiosnę,</w:t>
        <w:br w:type="textWrapping"/>
        <w:t xml:space="preserve">Niech słońcem</w:t>
        <w:br w:type="textWrapping"/>
        <w:t xml:space="preserve">zabłyśnie nad stołem</w:t>
        <w:br w:type="textWrapping"/>
        <w:t xml:space="preserve">w wielkanocne świętowanie</w:t>
        <w:br w:type="textWrapping"/>
        <w:t xml:space="preserve">jak wiosna wesołe!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2. Proszę porozmawiajcie teraz na temat wiersza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-Jakie elementy dekoracyjne znajdują się na stole?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-Kto usiądzie przy stole?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-Czego brakuje na stole, a powinno się znaleźć zgodnie z tradycją wielkanocną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BRAWO JESTEM Z CIEBIE DUMNA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3. A teraz przypomnimy sobie symbolikę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PISANKA – symbol życia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BARANEK – symbol zmartwychwstania Chrystusa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CHORĄGIEWKA  - znak zwycięstwa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PALMY -  nawiązuje do wjazdu Chrystusa do Jerozolimy i powitania go przez mieszkańców miasta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miały zapewnić dobre plony, chronić przed pożarami i chorobami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BAZIE – spożywano, gdyż wierzono, że chroni to przed bólem i dodaje siły , są symbolem budzącej się wiosny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4. Małe zagadki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  <w:rtl w:val="0"/>
        </w:rPr>
        <w:t xml:space="preserve">Wielkanocna zupa,</w:t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696969"/>
          <w:sz w:val="33"/>
          <w:szCs w:val="33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  <w:rtl w:val="0"/>
        </w:rPr>
        <w:t xml:space="preserve">w niej kiełbaska pływa.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  <w:rtl w:val="0"/>
        </w:rPr>
        <w:t xml:space="preserve">Jest tam też jajeczko,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  <w:rtl w:val="0"/>
        </w:rPr>
        <w:t xml:space="preserve">żółte jak słoneczko.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696969"/>
          <w:sz w:val="33"/>
          <w:szCs w:val="33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696969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  <w:rtl w:val="0"/>
        </w:rPr>
        <w:t xml:space="preserve">Co to za gałązka,</w:t>
        <w:br w:type="textWrapping"/>
        <w:t xml:space="preserve">co kotków ma bez liku</w:t>
        <w:br w:type="textWrapping"/>
        <w:t xml:space="preserve">i chociaż nie zamruczy –</w:t>
        <w:br w:type="textWrapping"/>
        <w:t xml:space="preserve">miła jest w dotyku?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  <w:rtl w:val="0"/>
        </w:rPr>
        <w:t xml:space="preserve">Leży w koszyczku</w:t>
        <w:br w:type="textWrapping"/>
        <w:t xml:space="preserve">pięknie wystrojone,</w:t>
        <w:br w:type="textWrapping"/>
        <w:t xml:space="preserve">malowane, pisane,</w:t>
        <w:br w:type="textWrapping"/>
        <w:t xml:space="preserve">drapane lub kraszone.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  <w:rtl w:val="0"/>
        </w:rPr>
        <w:t xml:space="preserve">5.Ułóż z sylab wyraz i przeczytaj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  <w:rtl w:val="0"/>
        </w:rPr>
        <w:t xml:space="preserve">TA          KIE        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  <w:rtl w:val="0"/>
        </w:rPr>
        <w:t xml:space="preserve">LE</w:t>
        <w:tab/>
        <w:t xml:space="preserve">   KO       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  <w:rtl w:val="0"/>
        </w:rPr>
        <w:t xml:space="preserve">RA        SOL       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4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PIĘKNIE SOBIE PORADZIŁEŚ :)  BRAWO ! :)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CELE OGÓLNE: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 kształtowanie zainteresowania kulturą naszego kraju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-odkrywanie różnic między zwyczajami regionalnymi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-rozwijanie koordynacji ruchowej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KOCHANI PRZED NAUKĄ ZAWSZE JEST CHWILA PRZYJEMNOŚCI!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Zadanie na każdy dzień to: nasza taneczna powitanka RUCH TO ZDROWIE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Do naszego tańca powitalnego nasza ulubiona piosenka: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ICONA POP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https://www.youtube.com/watch?v=Ajf1vgyl-mQ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lub dla odmiany po okiem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kochanej mamy i taty  trochę skłonów i podskoków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https://www.youtube.com/watch?v=Vq4LxW6QX7I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54545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6600"/>
          <w:sz w:val="24"/>
          <w:szCs w:val="24"/>
          <w:u w:val="single"/>
          <w:shd w:fill="auto" w:val="clear"/>
          <w:vertAlign w:val="baseline"/>
          <w:rtl w:val="0"/>
        </w:rPr>
        <w:t xml:space="preserve">Pamiętamy dbamy o swoją higienę !!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6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54545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Podstawa programowa:  I.1, I.3, I.5, I.5, I.8, III.5,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1. Czy doniosę ? - zabawa ruchowa, zręcznościowa. Dzieci przenoszą na łyżce jajka lub małą piłeczkę np. pingpongową. Pamiętasz już bawiliśmy się tak w przedszkolu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A czy udało Ci się to w domku ?  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 BRAWO UDAŁO CI SIĘ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2. Zagadki o tematyce Wielkanocnej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„Kolorowe jajka,</w:t>
        <w:br w:type="textWrapping"/>
        <w:t xml:space="preserve">barwne malowanki.</w:t>
        <w:br w:type="textWrapping"/>
        <w:t xml:space="preserve">Nie ma na nich wzorków,</w:t>
        <w:br w:type="textWrapping"/>
        <w:t xml:space="preserve">bo to są....”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„Jestem żółty, mały, puszysty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z jajka się wykluwam.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już wiecie, kto ja jestem?”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„Upiecze go mama dla synka,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upiecze go mama dla córek,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Wielkanocnym stole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 być pyszny ...”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„W jakim dniu ,czy wiecie,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chociaż słońce świeci,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biega po podwórku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dużo mokrych dzieci ?”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„Już białą serwetę ścielę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zieleń się owsie, zieleń.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Rośnij wysoko, nie zwlekaj,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 cukrowy ktoś już czeka.”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Kto 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5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POSZŁO CI ZNAKOMICIE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3.Proszę odczytaj i kontynuuj rytm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724535" cy="68897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88880" y="3440520"/>
                          <a:ext cx="714240" cy="67896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724535" cy="68897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-63499</wp:posOffset>
                </wp:positionV>
                <wp:extent cx="629285" cy="62928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36400" y="3470400"/>
                          <a:ext cx="619200" cy="61920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-63499</wp:posOffset>
                </wp:positionV>
                <wp:extent cx="629285" cy="62928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629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-38099</wp:posOffset>
                </wp:positionV>
                <wp:extent cx="641350" cy="34353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30460" y="3613320"/>
                          <a:ext cx="631080" cy="33336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-38099</wp:posOffset>
                </wp:positionV>
                <wp:extent cx="641350" cy="34353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343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-317499</wp:posOffset>
                </wp:positionV>
                <wp:extent cx="22225" cy="95059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880" y="3309840"/>
                          <a:ext cx="12240" cy="9403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-317499</wp:posOffset>
                </wp:positionV>
                <wp:extent cx="22225" cy="95059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95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462915" cy="8794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19560" y="3345300"/>
                          <a:ext cx="452880" cy="869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462915" cy="8794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915" cy="879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139700</wp:posOffset>
                </wp:positionV>
                <wp:extent cx="59626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48100" y="3780000"/>
                          <a:ext cx="595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139700</wp:posOffset>
                </wp:positionV>
                <wp:extent cx="59626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1248410" cy="84328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26800" y="3363480"/>
                          <a:ext cx="1238400" cy="8330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1930" y="7160"/>
                              </a:moveTo>
                              <a:cubicBezTo>
                                <a:pt x="1530" y="4490"/>
                                <a:pt x="3400" y="1970"/>
                                <a:pt x="5270" y="1970"/>
                              </a:cubicBezTo>
                              <a:cubicBezTo>
                                <a:pt x="5860" y="1950"/>
                                <a:pt x="6470" y="2210"/>
                                <a:pt x="6970" y="2600"/>
                              </a:cubicBezTo>
                              <a:cubicBezTo>
                                <a:pt x="7450" y="1390"/>
                                <a:pt x="8340" y="650"/>
                                <a:pt x="9340" y="650"/>
                              </a:cubicBezTo>
                              <a:cubicBezTo>
                                <a:pt x="10004" y="690"/>
                                <a:pt x="10710" y="1050"/>
                                <a:pt x="11210" y="1700"/>
                              </a:cubicBezTo>
                              <a:cubicBezTo>
                                <a:pt x="11570" y="630"/>
                                <a:pt x="12330" y="0"/>
                                <a:pt x="13150" y="0"/>
                              </a:cubicBezTo>
                              <a:cubicBezTo>
                                <a:pt x="13840" y="0"/>
                                <a:pt x="14470" y="460"/>
                                <a:pt x="14870" y="1160"/>
                              </a:cubicBezTo>
                              <a:cubicBezTo>
                                <a:pt x="15330" y="440"/>
                                <a:pt x="16020" y="0"/>
                                <a:pt x="16740" y="0"/>
                              </a:cubicBezTo>
                              <a:cubicBezTo>
                                <a:pt x="17910" y="0"/>
                                <a:pt x="18900" y="1130"/>
                                <a:pt x="19110" y="2710"/>
                              </a:cubicBezTo>
                              <a:cubicBezTo>
                                <a:pt x="20240" y="3150"/>
                                <a:pt x="21060" y="4580"/>
                                <a:pt x="21060" y="6220"/>
                              </a:cubicBezTo>
                              <a:cubicBezTo>
                                <a:pt x="21060" y="6720"/>
                                <a:pt x="21000" y="7200"/>
                                <a:pt x="20830" y="7660"/>
                              </a:cubicBezTo>
                              <a:cubicBezTo>
                                <a:pt x="21310" y="8460"/>
                                <a:pt x="21600" y="9450"/>
                                <a:pt x="21600" y="10460"/>
                              </a:cubicBezTo>
                              <a:cubicBezTo>
                                <a:pt x="21600" y="12750"/>
                                <a:pt x="20310" y="14680"/>
                                <a:pt x="18650" y="15010"/>
                              </a:cubicBezTo>
                              <a:cubicBezTo>
                                <a:pt x="18650" y="17200"/>
                                <a:pt x="17370" y="18920"/>
                                <a:pt x="15770" y="18920"/>
                              </a:cubicBezTo>
                              <a:cubicBezTo>
                                <a:pt x="15220" y="18920"/>
                                <a:pt x="14700" y="18710"/>
                                <a:pt x="14240" y="18310"/>
                              </a:cubicBezTo>
                              <a:cubicBezTo>
                                <a:pt x="13820" y="20240"/>
                                <a:pt x="12490" y="21600"/>
                                <a:pt x="11000" y="21600"/>
                              </a:cubicBezTo>
                              <a:cubicBezTo>
                                <a:pt x="9890" y="21600"/>
                                <a:pt x="8840" y="20790"/>
                                <a:pt x="8210" y="19510"/>
                              </a:cubicBezTo>
                              <a:cubicBezTo>
                                <a:pt x="7620" y="20000"/>
                                <a:pt x="7930" y="20290"/>
                                <a:pt x="6240" y="20290"/>
                              </a:cubicBezTo>
                              <a:cubicBezTo>
                                <a:pt x="4850" y="20290"/>
                                <a:pt x="3570" y="19280"/>
                                <a:pt x="2900" y="17640"/>
                              </a:cubicBezTo>
                              <a:cubicBezTo>
                                <a:pt x="1300" y="17600"/>
                                <a:pt x="480" y="16300"/>
                                <a:pt x="480" y="14660"/>
                              </a:cubicBezTo>
                              <a:cubicBezTo>
                                <a:pt x="480" y="13900"/>
                                <a:pt x="690" y="13210"/>
                                <a:pt x="1070" y="12640"/>
                              </a:cubicBezTo>
                              <a:cubicBezTo>
                                <a:pt x="380" y="12160"/>
                                <a:pt x="0" y="11210"/>
                                <a:pt x="0" y="10120"/>
                              </a:cubicBezTo>
                              <a:cubicBezTo>
                                <a:pt x="0" y="8590"/>
                                <a:pt x="840" y="7330"/>
                                <a:pt x="1930" y="7160"/>
                              </a:cubicBezTo>
                              <a:close/>
                              <a:moveTo>
                                <a:pt x="1930" y="7160"/>
                              </a:moveTo>
                              <a:cubicBezTo>
                                <a:pt x="1950" y="7410"/>
                                <a:pt x="2040" y="7690"/>
                                <a:pt x="2090" y="7920"/>
                              </a:cubicBezTo>
                              <a:moveTo>
                                <a:pt x="6970" y="2600"/>
                              </a:moveTo>
                              <a:cubicBezTo>
                                <a:pt x="7200" y="2790"/>
                                <a:pt x="7480" y="3050"/>
                                <a:pt x="7670" y="3310"/>
                              </a:cubicBezTo>
                              <a:moveTo>
                                <a:pt x="11210" y="1700"/>
                              </a:moveTo>
                              <a:cubicBezTo>
                                <a:pt x="11130" y="1910"/>
                                <a:pt x="11080" y="2160"/>
                                <a:pt x="11030" y="2400"/>
                              </a:cubicBezTo>
                              <a:moveTo>
                                <a:pt x="14870" y="1160"/>
                              </a:moveTo>
                              <a:cubicBezTo>
                                <a:pt x="14720" y="1400"/>
                                <a:pt x="14640" y="1720"/>
                                <a:pt x="14540" y="2010"/>
                              </a:cubicBezTo>
                              <a:moveTo>
                                <a:pt x="19110" y="2710"/>
                              </a:moveTo>
                              <a:cubicBezTo>
                                <a:pt x="19130" y="2890"/>
                                <a:pt x="19230" y="3290"/>
                                <a:pt x="19190" y="3380"/>
                              </a:cubicBezTo>
                              <a:moveTo>
                                <a:pt x="20830" y="7660"/>
                              </a:moveTo>
                              <a:cubicBezTo>
                                <a:pt x="20660" y="8170"/>
                                <a:pt x="20430" y="8620"/>
                                <a:pt x="20110" y="8990"/>
                              </a:cubicBezTo>
                              <a:moveTo>
                                <a:pt x="18660" y="15010"/>
                              </a:moveTo>
                              <a:cubicBezTo>
                                <a:pt x="18740" y="14200"/>
                                <a:pt x="18280" y="12200"/>
                                <a:pt x="17000" y="11450"/>
                              </a:cubicBezTo>
                              <a:moveTo>
                                <a:pt x="14240" y="18310"/>
                              </a:moveTo>
                              <a:cubicBezTo>
                                <a:pt x="14320" y="17980"/>
                                <a:pt x="14350" y="17680"/>
                                <a:pt x="14370" y="17360"/>
                              </a:cubicBezTo>
                              <a:moveTo>
                                <a:pt x="8220" y="19510"/>
                              </a:moveTo>
                              <a:cubicBezTo>
                                <a:pt x="8060" y="19250"/>
                                <a:pt x="7960" y="18950"/>
                                <a:pt x="7860" y="18640"/>
                              </a:cubicBezTo>
                              <a:moveTo>
                                <a:pt x="2900" y="17640"/>
                              </a:moveTo>
                              <a:cubicBezTo>
                                <a:pt x="3090" y="17600"/>
                                <a:pt x="3280" y="17540"/>
                                <a:pt x="3460" y="17450"/>
                              </a:cubicBezTo>
                              <a:moveTo>
                                <a:pt x="1070" y="12640"/>
                              </a:moveTo>
                              <a:cubicBezTo>
                                <a:pt x="1400" y="12900"/>
                                <a:pt x="1780" y="13130"/>
                                <a:pt x="2330" y="13040"/>
                              </a:cubicBezTo>
                            </a:path>
                          </a:pathLst>
                        </a:cu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1248410" cy="84328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843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855980" cy="784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23000" y="3393000"/>
                          <a:ext cx="846000" cy="774000"/>
                        </a:xfrm>
                        <a:custGeom>
                          <a:rect b="b" l="l" r="r" t="t"/>
                          <a:pathLst>
                            <a:path extrusionOk="0" h="22600" w="22813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855980" cy="7842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78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165100</wp:posOffset>
                </wp:positionV>
                <wp:extent cx="1284605" cy="7721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8800" y="3398940"/>
                          <a:ext cx="1274400" cy="7621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1930" y="7160"/>
                              </a:moveTo>
                              <a:cubicBezTo>
                                <a:pt x="1530" y="4490"/>
                                <a:pt x="3400" y="1970"/>
                                <a:pt x="5270" y="1970"/>
                              </a:cubicBezTo>
                              <a:cubicBezTo>
                                <a:pt x="5860" y="1950"/>
                                <a:pt x="6470" y="2210"/>
                                <a:pt x="6970" y="2600"/>
                              </a:cubicBezTo>
                              <a:cubicBezTo>
                                <a:pt x="7450" y="1390"/>
                                <a:pt x="8340" y="650"/>
                                <a:pt x="9340" y="650"/>
                              </a:cubicBezTo>
                              <a:cubicBezTo>
                                <a:pt x="10004" y="690"/>
                                <a:pt x="10710" y="1050"/>
                                <a:pt x="11210" y="1700"/>
                              </a:cubicBezTo>
                              <a:cubicBezTo>
                                <a:pt x="11570" y="630"/>
                                <a:pt x="12330" y="0"/>
                                <a:pt x="13150" y="0"/>
                              </a:cubicBezTo>
                              <a:cubicBezTo>
                                <a:pt x="13840" y="0"/>
                                <a:pt x="14470" y="460"/>
                                <a:pt x="14870" y="1160"/>
                              </a:cubicBezTo>
                              <a:cubicBezTo>
                                <a:pt x="15330" y="440"/>
                                <a:pt x="16020" y="0"/>
                                <a:pt x="16740" y="0"/>
                              </a:cubicBezTo>
                              <a:cubicBezTo>
                                <a:pt x="17910" y="0"/>
                                <a:pt x="18900" y="1130"/>
                                <a:pt x="19110" y="2710"/>
                              </a:cubicBezTo>
                              <a:cubicBezTo>
                                <a:pt x="20240" y="3150"/>
                                <a:pt x="21060" y="4580"/>
                                <a:pt x="21060" y="6220"/>
                              </a:cubicBezTo>
                              <a:cubicBezTo>
                                <a:pt x="21060" y="6720"/>
                                <a:pt x="21000" y="7200"/>
                                <a:pt x="20830" y="7660"/>
                              </a:cubicBezTo>
                              <a:cubicBezTo>
                                <a:pt x="21310" y="8460"/>
                                <a:pt x="21600" y="9450"/>
                                <a:pt x="21600" y="10460"/>
                              </a:cubicBezTo>
                              <a:cubicBezTo>
                                <a:pt x="21600" y="12750"/>
                                <a:pt x="20310" y="14680"/>
                                <a:pt x="18650" y="15010"/>
                              </a:cubicBezTo>
                              <a:cubicBezTo>
                                <a:pt x="18650" y="17200"/>
                                <a:pt x="17370" y="18920"/>
                                <a:pt x="15770" y="18920"/>
                              </a:cubicBezTo>
                              <a:cubicBezTo>
                                <a:pt x="15220" y="18920"/>
                                <a:pt x="14700" y="18710"/>
                                <a:pt x="14240" y="18310"/>
                              </a:cubicBezTo>
                              <a:cubicBezTo>
                                <a:pt x="13820" y="20240"/>
                                <a:pt x="12490" y="21600"/>
                                <a:pt x="11000" y="21600"/>
                              </a:cubicBezTo>
                              <a:cubicBezTo>
                                <a:pt x="9890" y="21600"/>
                                <a:pt x="8840" y="20790"/>
                                <a:pt x="8210" y="19510"/>
                              </a:cubicBezTo>
                              <a:cubicBezTo>
                                <a:pt x="7620" y="20000"/>
                                <a:pt x="7930" y="20290"/>
                                <a:pt x="6240" y="20290"/>
                              </a:cubicBezTo>
                              <a:cubicBezTo>
                                <a:pt x="4850" y="20290"/>
                                <a:pt x="3570" y="19280"/>
                                <a:pt x="2900" y="17640"/>
                              </a:cubicBezTo>
                              <a:cubicBezTo>
                                <a:pt x="1300" y="17600"/>
                                <a:pt x="480" y="16300"/>
                                <a:pt x="480" y="14660"/>
                              </a:cubicBezTo>
                              <a:cubicBezTo>
                                <a:pt x="480" y="13900"/>
                                <a:pt x="690" y="13210"/>
                                <a:pt x="1070" y="12640"/>
                              </a:cubicBezTo>
                              <a:cubicBezTo>
                                <a:pt x="380" y="12160"/>
                                <a:pt x="0" y="11210"/>
                                <a:pt x="0" y="10120"/>
                              </a:cubicBezTo>
                              <a:cubicBezTo>
                                <a:pt x="0" y="8590"/>
                                <a:pt x="840" y="7330"/>
                                <a:pt x="1930" y="7160"/>
                              </a:cubicBezTo>
                              <a:close/>
                              <a:moveTo>
                                <a:pt x="1930" y="7160"/>
                              </a:moveTo>
                              <a:cubicBezTo>
                                <a:pt x="1950" y="7410"/>
                                <a:pt x="2040" y="7690"/>
                                <a:pt x="2090" y="7920"/>
                              </a:cubicBezTo>
                              <a:moveTo>
                                <a:pt x="6970" y="2600"/>
                              </a:moveTo>
                              <a:cubicBezTo>
                                <a:pt x="7200" y="2790"/>
                                <a:pt x="7480" y="3050"/>
                                <a:pt x="7670" y="3310"/>
                              </a:cubicBezTo>
                              <a:moveTo>
                                <a:pt x="11210" y="1700"/>
                              </a:moveTo>
                              <a:cubicBezTo>
                                <a:pt x="11130" y="1910"/>
                                <a:pt x="11080" y="2160"/>
                                <a:pt x="11030" y="2400"/>
                              </a:cubicBezTo>
                              <a:moveTo>
                                <a:pt x="14870" y="1160"/>
                              </a:moveTo>
                              <a:cubicBezTo>
                                <a:pt x="14720" y="1400"/>
                                <a:pt x="14640" y="1720"/>
                                <a:pt x="14540" y="2010"/>
                              </a:cubicBezTo>
                              <a:moveTo>
                                <a:pt x="19110" y="2710"/>
                              </a:moveTo>
                              <a:cubicBezTo>
                                <a:pt x="19130" y="2890"/>
                                <a:pt x="19230" y="3290"/>
                                <a:pt x="19190" y="3380"/>
                              </a:cubicBezTo>
                              <a:moveTo>
                                <a:pt x="20830" y="7660"/>
                              </a:moveTo>
                              <a:cubicBezTo>
                                <a:pt x="20660" y="8170"/>
                                <a:pt x="20430" y="8620"/>
                                <a:pt x="20110" y="8990"/>
                              </a:cubicBezTo>
                              <a:moveTo>
                                <a:pt x="18660" y="15010"/>
                              </a:moveTo>
                              <a:cubicBezTo>
                                <a:pt x="18740" y="14200"/>
                                <a:pt x="18280" y="12200"/>
                                <a:pt x="17000" y="11450"/>
                              </a:cubicBezTo>
                              <a:moveTo>
                                <a:pt x="14240" y="18310"/>
                              </a:moveTo>
                              <a:cubicBezTo>
                                <a:pt x="14320" y="17980"/>
                                <a:pt x="14350" y="17680"/>
                                <a:pt x="14370" y="17360"/>
                              </a:cubicBezTo>
                              <a:moveTo>
                                <a:pt x="8220" y="19510"/>
                              </a:moveTo>
                              <a:cubicBezTo>
                                <a:pt x="8060" y="19250"/>
                                <a:pt x="7960" y="18950"/>
                                <a:pt x="7860" y="18640"/>
                              </a:cubicBezTo>
                              <a:moveTo>
                                <a:pt x="2900" y="17640"/>
                              </a:moveTo>
                              <a:cubicBezTo>
                                <a:pt x="3090" y="17600"/>
                                <a:pt x="3280" y="17540"/>
                                <a:pt x="3460" y="17450"/>
                              </a:cubicBezTo>
                              <a:moveTo>
                                <a:pt x="1070" y="12640"/>
                              </a:moveTo>
                              <a:cubicBezTo>
                                <a:pt x="1400" y="12900"/>
                                <a:pt x="1780" y="13130"/>
                                <a:pt x="2330" y="13040"/>
                              </a:cubicBezTo>
                            </a:path>
                          </a:pathLst>
                        </a:cu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165100</wp:posOffset>
                </wp:positionV>
                <wp:extent cx="1284605" cy="7721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605" cy="772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152400</wp:posOffset>
                </wp:positionV>
                <wp:extent cx="379095" cy="3079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61500" y="3631140"/>
                          <a:ext cx="369000" cy="297720"/>
                        </a:xfrm>
                        <a:prstGeom prst="smileyFace">
                          <a:avLst>
                            <a:gd fmla="val 4653" name="adj"/>
                          </a:avLst>
                        </a:pr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152400</wp:posOffset>
                </wp:positionV>
                <wp:extent cx="379095" cy="30797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" cy="30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MIŁEGO WEEKENDU   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image" Target="media/image11.png"/><Relationship Id="rId21" Type="http://schemas.openxmlformats.org/officeDocument/2006/relationships/image" Target="media/image6.png"/><Relationship Id="rId24" Type="http://schemas.openxmlformats.org/officeDocument/2006/relationships/image" Target="media/image1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5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jf1vgyl-mQ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10.png"/><Relationship Id="rId11" Type="http://schemas.openxmlformats.org/officeDocument/2006/relationships/hyperlink" Target="https://www.youtube.com/watch?v=QGRGYhfnpDo" TargetMode="External"/><Relationship Id="rId10" Type="http://schemas.openxmlformats.org/officeDocument/2006/relationships/image" Target="media/image13.png"/><Relationship Id="rId13" Type="http://schemas.openxmlformats.org/officeDocument/2006/relationships/hyperlink" Target="https://www.youtube.com/watch?v=Ajf1vgyl-mQ" TargetMode="External"/><Relationship Id="rId12" Type="http://schemas.openxmlformats.org/officeDocument/2006/relationships/hyperlink" Target="https://www.youtube.com/watch?v=Ajf1vgyl-mQ" TargetMode="External"/><Relationship Id="rId15" Type="http://schemas.openxmlformats.org/officeDocument/2006/relationships/hyperlink" Target="https://www.youtube.com/watch?v=Ajf1vgyl-mQ" TargetMode="External"/><Relationship Id="rId14" Type="http://schemas.openxmlformats.org/officeDocument/2006/relationships/hyperlink" Target="https://www.youtube.com/watch?v=Ajf1vgyl-mQ" TargetMode="External"/><Relationship Id="rId17" Type="http://schemas.openxmlformats.org/officeDocument/2006/relationships/image" Target="media/image12.png"/><Relationship Id="rId16" Type="http://schemas.openxmlformats.org/officeDocument/2006/relationships/image" Target="media/image14.png"/><Relationship Id="rId19" Type="http://schemas.openxmlformats.org/officeDocument/2006/relationships/image" Target="media/image2.png"/><Relationship Id="rId1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